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DE" w:rsidRDefault="00721080">
      <w:r>
        <w:rPr>
          <w:rFonts w:ascii="Arial" w:hAnsi="Arial" w:cs="Arial"/>
          <w:color w:val="000000"/>
          <w:sz w:val="18"/>
          <w:szCs w:val="18"/>
        </w:rPr>
        <w:t xml:space="preserve">Con la candidatura a Sindaco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Pavilio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Lupini, a Gubbio non abbiamo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intrapreso solo un progetto elettorale, ma stiamo sperimentando una nuova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aggregazione del centro-sinistra che sarà utile alle città, alle regioni ed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al paese. L’unica a Gubbio che trova nei veri valori del centro-sinistra,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non certo contaminati come nelle altre coalizioni, un motivo per un impegno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civico, politico ed istituzionale. Riconoscendo tale coerenza solo allo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schieramento diametralmente opposto al nostro, respingiamo l’idea che destra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e sinistra non esistano più, a vantaggio esclusivo della demagogia. Tutti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sanno che una città si può amministrare come una azienda, facendo tornare i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conti e lasciando sempre indietro qualcuno, oppure come una famiglia,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facendo dello sviluppo una opportunità di benessere per la comunità. Ma se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analizziamo le coalizioni di centro-sinistra nei 68 comuni al voto in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Umbria, troviamo una tale varietà da considerare ormai sepolta l’esperienza</w:t>
      </w:r>
      <w:r>
        <w:rPr>
          <w:rFonts w:ascii="Arial" w:hAnsi="Arial" w:cs="Arial"/>
          <w:color w:val="000000"/>
          <w:sz w:val="18"/>
          <w:szCs w:val="18"/>
        </w:rPr>
        <w:br/>
        <w:t>dei partiti tradizionali. Quelli che sino a poco tempo fa erano i luoghi di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aggregazione su base ideologica, oggi sono rimasti degli autobus per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arrivare a destinazione. Se non fosse così, a Gubbio non ci sarebbero due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candidature generate dal PD, il PD ufficiale non si farebbe supportare dalla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destra del Sindaco Ricci, i socialisti non si sarebbero divisi per sostenere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due schieramenti diversi,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avrebbe sostenuto il suo candidato a Sindaco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Lupini, Rifondazione Comunista sarebbe meglio sostenuta dagli organi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sovraordinati nella città dove realizza uno dei migliori consensi del paese.</w:t>
      </w:r>
      <w:r>
        <w:rPr>
          <w:rFonts w:ascii="Arial" w:hAnsi="Arial" w:cs="Arial"/>
          <w:color w:val="000000"/>
          <w:sz w:val="18"/>
          <w:szCs w:val="18"/>
        </w:rPr>
        <w:br/>
        <w:t xml:space="preserve">A decretare questa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debacle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dei partiti la presenza a Gubbio di Nichi Vendola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che disorientato dal luogo in cui è stato collocato il suo simbolo, ha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finito per promuovere la lista di Alexis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Tsipras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tra coloro che hanno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avvertito prurito solo a sentirne parlare, per lasciare sul campo il suo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uomo di punta e candidato a Sindaco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Pavilio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Lupini, nonché la sua e nostra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coalizione, dove non ci sono certo quelli che Vendola sta combattendo in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Parlamento e fuori dallo stesso. Siamo certi che ad urne chiuse, inizierà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una nuova fase amministrativa e politico-partecipativa che ci vedrà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protagonisti e che farà di Gubbio un modello positivo e propositivo di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>esempio per la Regione e per il paese intero.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Aviano Rossi</w:t>
      </w:r>
      <w:r>
        <w:rPr>
          <w:rFonts w:ascii="Arial" w:hAnsi="Arial" w:cs="Arial"/>
          <w:color w:val="000000"/>
          <w:sz w:val="18"/>
          <w:szCs w:val="18"/>
        </w:rPr>
        <w:br/>
        <w:t>Capolista della lista civica “Gubbio Libera” a sostegno del candidato a</w:t>
      </w:r>
      <w:r>
        <w:rPr>
          <w:rFonts w:ascii="Arial" w:hAnsi="Arial" w:cs="Arial"/>
          <w:color w:val="000000"/>
          <w:sz w:val="18"/>
          <w:szCs w:val="18"/>
        </w:rPr>
        <w:br/>
        <w:t xml:space="preserve">Sindaco di Gubbio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Pavilio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Lupini</w:t>
      </w:r>
      <w:r>
        <w:rPr>
          <w:rFonts w:ascii="Arial" w:hAnsi="Arial" w:cs="Arial"/>
          <w:color w:val="000000"/>
          <w:sz w:val="18"/>
          <w:szCs w:val="18"/>
        </w:rPr>
        <w:br/>
        <w:t>mail@avianorossi.it – 3666735811</w:t>
      </w:r>
    </w:p>
    <w:sectPr w:rsidR="002354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80"/>
    <w:rsid w:val="00104FD9"/>
    <w:rsid w:val="00721080"/>
    <w:rsid w:val="00A8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Pelolargo</dc:creator>
  <cp:lastModifiedBy>Pelolargo</cp:lastModifiedBy>
  <cp:revision>1</cp:revision>
  <dcterms:created xsi:type="dcterms:W3CDTF">2014-05-03T13:20:00Z</dcterms:created>
  <dcterms:modified xsi:type="dcterms:W3CDTF">2014-05-03T13:25:00Z</dcterms:modified>
</cp:coreProperties>
</file>